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70"/>
        <w:gridCol w:w="123"/>
        <w:gridCol w:w="1428"/>
        <w:gridCol w:w="598"/>
        <w:gridCol w:w="197"/>
        <w:gridCol w:w="1975"/>
        <w:gridCol w:w="238"/>
        <w:gridCol w:w="94"/>
        <w:gridCol w:w="331"/>
        <w:gridCol w:w="651"/>
        <w:gridCol w:w="80"/>
        <w:gridCol w:w="120"/>
        <w:gridCol w:w="482"/>
        <w:gridCol w:w="318"/>
        <w:gridCol w:w="404"/>
        <w:gridCol w:w="72"/>
        <w:gridCol w:w="336"/>
        <w:gridCol w:w="72"/>
        <w:gridCol w:w="569"/>
        <w:gridCol w:w="198"/>
        <w:gridCol w:w="305"/>
        <w:gridCol w:w="504"/>
      </w:tblGrid>
      <w:tr w:rsidR="007E587B" w:rsidRPr="00A93DAB" w:rsidTr="007D035A">
        <w:trPr>
          <w:trHeight w:val="406"/>
        </w:trPr>
        <w:tc>
          <w:tcPr>
            <w:tcW w:w="19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A93DAB">
            <w:pPr>
              <w:jc w:val="both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5635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5E790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Unidad Integral de Procuración de Justicia</w:t>
            </w:r>
          </w:p>
        </w:tc>
        <w:tc>
          <w:tcPr>
            <w:tcW w:w="188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56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7E587B" w:rsidRPr="00A93DAB" w:rsidTr="00A93DAB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7E587B" w:rsidRPr="00A93DAB" w:rsidTr="00A93DAB">
        <w:trPr>
          <w:trHeight w:val="136"/>
        </w:trPr>
        <w:tc>
          <w:tcPr>
            <w:tcW w:w="205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 w:rsidP="0047163E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Clave de registro </w:t>
            </w:r>
          </w:p>
        </w:tc>
        <w:tc>
          <w:tcPr>
            <w:tcW w:w="4861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7E587B" w:rsidRPr="00A93DAB" w:rsidTr="00A93DAB">
        <w:trPr>
          <w:trHeight w:val="136"/>
        </w:trPr>
        <w:tc>
          <w:tcPr>
            <w:tcW w:w="205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Obligación</w:t>
            </w: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Conservación</w:t>
            </w: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Beneficio</w:t>
            </w: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Consulta</w:t>
            </w: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sz w:val="10"/>
                <w:szCs w:val="10"/>
              </w:rPr>
            </w:pPr>
            <w:r w:rsidRPr="000224FB">
              <w:rPr>
                <w:rFonts w:ascii="Neo Sans Pro" w:hAnsi="Neo Sans Pro"/>
                <w:b/>
                <w:sz w:val="10"/>
                <w:szCs w:val="10"/>
              </w:rPr>
              <w:t>Inicio de procedencia</w:t>
            </w:r>
          </w:p>
        </w:tc>
      </w:tr>
      <w:tr w:rsidR="007E587B" w:rsidRPr="00A93DAB" w:rsidTr="00D85CDD">
        <w:trPr>
          <w:trHeight w:val="359"/>
        </w:trPr>
        <w:tc>
          <w:tcPr>
            <w:tcW w:w="205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Presentación de denuncias o querellas por escrito o comparecencia por hechos posiblemente constitutivos de delito</w:t>
            </w:r>
          </w:p>
        </w:tc>
        <w:tc>
          <w:tcPr>
            <w:tcW w:w="73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7E587B" w:rsidRPr="00A93DAB" w:rsidTr="000224FB">
        <w:trPr>
          <w:trHeight w:val="377"/>
        </w:trPr>
        <w:tc>
          <w:tcPr>
            <w:tcW w:w="348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3433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7E587B" w:rsidRPr="00A93DAB" w:rsidTr="000224FB">
        <w:trPr>
          <w:trHeight w:val="342"/>
        </w:trPr>
        <w:tc>
          <w:tcPr>
            <w:tcW w:w="3481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Persona física o moral que tenga conocimiento o sea víctima de algún delito o menores de edad representados por su padre o tutor.</w:t>
            </w:r>
          </w:p>
        </w:tc>
        <w:tc>
          <w:tcPr>
            <w:tcW w:w="3433" w:type="dxa"/>
            <w:gridSpan w:val="6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Cuando se tiene conocimiento de algún hecho delictivo</w:t>
            </w:r>
            <w:r w:rsidR="0039611B" w:rsidRPr="00A93DAB">
              <w:rPr>
                <w:rFonts w:ascii="Neo Sans Pro" w:hAnsi="Neo Sans Pro"/>
                <w:sz w:val="16"/>
                <w:szCs w:val="16"/>
              </w:rPr>
              <w:t xml:space="preserve"> o ha sido víctima del mismo.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Constancia de hechos</w:t>
            </w:r>
          </w:p>
        </w:tc>
      </w:tr>
      <w:tr w:rsidR="007E587B" w:rsidRPr="00A93DAB" w:rsidTr="000224FB">
        <w:trPr>
          <w:trHeight w:val="361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60 minutos</w:t>
            </w:r>
          </w:p>
        </w:tc>
      </w:tr>
      <w:tr w:rsidR="007E587B" w:rsidRPr="00A93DAB" w:rsidTr="000224FB">
        <w:trPr>
          <w:trHeight w:val="294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7E587B" w:rsidRPr="00A93DAB" w:rsidTr="00D85CDD">
        <w:trPr>
          <w:trHeight w:val="397"/>
        </w:trPr>
        <w:tc>
          <w:tcPr>
            <w:tcW w:w="3481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433" w:type="dxa"/>
            <w:gridSpan w:val="6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  <w:r w:rsidRPr="00A93DAB">
              <w:rPr>
                <w:rFonts w:ascii="Neo Sans Pro" w:hAnsi="Neo Sans Pro"/>
                <w:b/>
                <w:sz w:val="14"/>
                <w:szCs w:val="14"/>
              </w:rPr>
              <w:t>Afirmativa ficta</w:t>
            </w:r>
          </w:p>
        </w:tc>
        <w:tc>
          <w:tcPr>
            <w:tcW w:w="205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4"/>
                <w:szCs w:val="14"/>
              </w:rPr>
            </w:pPr>
          </w:p>
        </w:tc>
      </w:tr>
      <w:tr w:rsidR="007E587B" w:rsidRPr="00A93DAB" w:rsidTr="000224FB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Indefinida</w:t>
            </w:r>
          </w:p>
        </w:tc>
      </w:tr>
      <w:tr w:rsidR="007E587B" w:rsidRPr="00A93DAB" w:rsidTr="000224FB">
        <w:trPr>
          <w:trHeight w:val="397"/>
        </w:trPr>
        <w:tc>
          <w:tcPr>
            <w:tcW w:w="6914" w:type="dxa"/>
            <w:gridSpan w:val="10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El Estado negaría la procuración de Justicia a la ciudadanía</w:t>
            </w:r>
            <w:r w:rsidR="007E587B" w:rsidRPr="00A93DAB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165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2460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A93DAB">
              <w:rPr>
                <w:rFonts w:ascii="Neo Sans Pro" w:hAnsi="Neo Sans Pro"/>
                <w:b/>
                <w:sz w:val="15"/>
                <w:szCs w:val="15"/>
              </w:rPr>
              <w:t>N/A</w:t>
            </w:r>
          </w:p>
        </w:tc>
      </w:tr>
      <w:tr w:rsidR="007E587B" w:rsidRPr="00A93DAB" w:rsidTr="000224FB">
        <w:trPr>
          <w:trHeight w:val="397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gridSpan w:val="1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7E587B" w:rsidRPr="00A93DAB" w:rsidTr="00D85CDD">
        <w:trPr>
          <w:trHeight w:val="143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1.Identificación oficial vigente con fotografía (IFE, Pasaporte o Cedula Profesional)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131,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II, 132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 xml:space="preserve">. I y II del Código Nacional de Procedimientos Penales; 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Art. 20 y 21 de La Constitución Política de Los Estados Unidos Mexicanos. 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Arts. 52 y 67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 de La Constitución Política Local.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• Art. 7 </w:t>
            </w:r>
            <w:proofErr w:type="spellStart"/>
            <w:r w:rsidRPr="00A93DAB">
              <w:rPr>
                <w:rFonts w:ascii="Neo Sans Pro" w:hAnsi="Neo Sans Pro"/>
                <w:sz w:val="16"/>
                <w:szCs w:val="16"/>
              </w:rPr>
              <w:t>Fracc</w:t>
            </w:r>
            <w:proofErr w:type="spellEnd"/>
            <w:r w:rsidRPr="00A93DAB">
              <w:rPr>
                <w:rFonts w:ascii="Neo Sans Pro" w:hAnsi="Neo Sans Pro"/>
                <w:sz w:val="16"/>
                <w:szCs w:val="16"/>
              </w:rPr>
              <w:t>. III de la Ley Orgánica de la Fiscalía General del Estado de Veracruz.</w:t>
            </w:r>
          </w:p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 xml:space="preserve"> • Art. 9 y 29 apartado C del Reglamento de la Ley Orgánica de la Fiscalía General del Estado.</w:t>
            </w: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A93DAB">
              <w:rPr>
                <w:rFonts w:ascii="Neo Sans Pro" w:hAnsi="Neo Sans Pro"/>
                <w:sz w:val="16"/>
                <w:szCs w:val="16"/>
              </w:rPr>
              <w:t>2.Pruebas</w:t>
            </w:r>
            <w:proofErr w:type="gramEnd"/>
            <w:r w:rsidRPr="00A93DAB">
              <w:rPr>
                <w:rFonts w:ascii="Neo Sans Pro" w:hAnsi="Neo Sans Pro"/>
                <w:sz w:val="16"/>
                <w:szCs w:val="16"/>
              </w:rPr>
              <w:t xml:space="preserve"> Documentales (Facturas, Recibos, Contratos con cláusula especial o Fichas Bancarias). 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proofErr w:type="gramStart"/>
            <w:r w:rsidRPr="00A93DAB">
              <w:rPr>
                <w:rFonts w:ascii="Neo Sans Pro" w:hAnsi="Neo Sans Pro"/>
                <w:sz w:val="16"/>
                <w:szCs w:val="16"/>
              </w:rPr>
              <w:t>3.Personas</w:t>
            </w:r>
            <w:proofErr w:type="gramEnd"/>
            <w:r w:rsidRPr="00A93DAB">
              <w:rPr>
                <w:rFonts w:ascii="Neo Sans Pro" w:hAnsi="Neo Sans Pro"/>
                <w:sz w:val="16"/>
                <w:szCs w:val="16"/>
              </w:rPr>
              <w:t xml:space="preserve"> Morales: (Instrumentos notariales que acrediten su personalidad y facultades legales para presentar la querella).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4. Escrito de denuncia.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D85CDD">
        <w:trPr>
          <w:trHeight w:val="140"/>
        </w:trPr>
        <w:tc>
          <w:tcPr>
            <w:tcW w:w="6251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</w:p>
        </w:tc>
        <w:tc>
          <w:tcPr>
            <w:tcW w:w="3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A93DAB" w:rsidRDefault="007E587B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111" w:type="dxa"/>
            <w:gridSpan w:val="1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7E587B">
            <w:pPr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7E587B" w:rsidRPr="00A93DAB" w:rsidTr="000224FB">
        <w:trPr>
          <w:trHeight w:val="326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DEL ESPACIO DE CONTACTO AL CIUDADANO</w:t>
            </w:r>
          </w:p>
        </w:tc>
      </w:tr>
      <w:tr w:rsidR="007E587B" w:rsidRPr="00A93DAB" w:rsidTr="000224FB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7E587B" w:rsidRPr="00A93DAB" w:rsidTr="00D85CDD">
        <w:trPr>
          <w:trHeight w:val="326"/>
        </w:trPr>
        <w:tc>
          <w:tcPr>
            <w:tcW w:w="4276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Unidad Integral de </w:t>
            </w:r>
            <w:r w:rsidR="001B0C4C" w:rsidRPr="00A93DAB">
              <w:rPr>
                <w:rFonts w:ascii="Neo Sans Pro" w:hAnsi="Neo Sans Pro"/>
                <w:bCs/>
                <w:sz w:val="16"/>
                <w:szCs w:val="16"/>
              </w:rPr>
              <w:t>Procuración</w:t>
            </w: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de Justicia</w:t>
            </w:r>
            <w:r w:rsidR="0080736D">
              <w:rPr>
                <w:rFonts w:ascii="Neo Sans Pro" w:hAnsi="Neo Sans Pro"/>
                <w:bCs/>
                <w:sz w:val="16"/>
                <w:szCs w:val="16"/>
              </w:rPr>
              <w:t xml:space="preserve"> de Tuxpan</w:t>
            </w:r>
          </w:p>
        </w:tc>
        <w:tc>
          <w:tcPr>
            <w:tcW w:w="3971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874189" w:rsidP="004E7020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</w:t>
            </w:r>
            <w:r w:rsidR="004E7020" w:rsidRPr="00A93DAB">
              <w:rPr>
                <w:rFonts w:ascii="Neo Sans Pro" w:hAnsi="Neo Sans Pro"/>
                <w:bCs/>
                <w:sz w:val="16"/>
                <w:szCs w:val="16"/>
              </w:rPr>
              <w:t>ía de Asuntos Diversos</w:t>
            </w:r>
            <w:r w:rsidR="0080736D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1B0C4C">
            <w:pPr>
              <w:spacing w:line="240" w:lineRule="exact"/>
              <w:jc w:val="center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7838340301</w:t>
            </w:r>
          </w:p>
        </w:tc>
      </w:tr>
      <w:tr w:rsidR="007E587B" w:rsidRPr="00A93DAB" w:rsidTr="000224FB">
        <w:trPr>
          <w:trHeight w:val="32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7E587B" w:rsidRPr="00A93DAB" w:rsidTr="00D85CDD">
        <w:trPr>
          <w:trHeight w:val="576"/>
        </w:trPr>
        <w:tc>
          <w:tcPr>
            <w:tcW w:w="8247" w:type="dxa"/>
            <w:gridSpan w:val="1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2778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D85CDD" w:rsidRPr="00A93DAB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Lunes a domingo</w:t>
            </w:r>
          </w:p>
          <w:p w:rsidR="007E587B" w:rsidRPr="00A93DAB" w:rsidRDefault="00D85CDD" w:rsidP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24 horas  356 días del año.</w:t>
            </w:r>
          </w:p>
        </w:tc>
      </w:tr>
      <w:tr w:rsidR="007E587B" w:rsidRPr="00A93DAB" w:rsidTr="000224FB">
        <w:trPr>
          <w:trHeight w:val="299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7E587B" w:rsidRPr="000224FB" w:rsidRDefault="007E587B">
            <w:pPr>
              <w:jc w:val="center"/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bCs/>
                <w:color w:val="FFFFFF" w:themeColor="background1"/>
                <w:sz w:val="16"/>
                <w:szCs w:val="16"/>
              </w:rPr>
              <w:t>INFORMACIÓN PARA CONSULTAS Y QUEJAS</w:t>
            </w:r>
          </w:p>
        </w:tc>
      </w:tr>
      <w:tr w:rsidR="007E587B" w:rsidRPr="00A93DAB" w:rsidTr="000224FB">
        <w:trPr>
          <w:trHeight w:val="296"/>
        </w:trPr>
        <w:tc>
          <w:tcPr>
            <w:tcW w:w="407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Cargo del responsable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7E587B" w:rsidRPr="00A93DAB" w:rsidTr="000224FB">
        <w:trPr>
          <w:trHeight w:val="708"/>
        </w:trPr>
        <w:tc>
          <w:tcPr>
            <w:tcW w:w="960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DBE5F1" w:themeFill="accent1" w:themeFillTint="33"/>
            <w:vAlign w:val="center"/>
            <w:hideMark/>
          </w:tcPr>
          <w:p w:rsidR="007E587B" w:rsidRPr="00A93DAB" w:rsidRDefault="007E587B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 w:rsidP="00874189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de Distrito</w:t>
            </w:r>
            <w:r w:rsidR="00874189"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Venustiano Carranza  Esq. Boulevard  Maples Arce No 183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A93DAB" w:rsidRDefault="00D85CDD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9:00 a 15:00 </w:t>
            </w:r>
            <w:proofErr w:type="spellStart"/>
            <w:r w:rsidRPr="00A93DAB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</w:p>
          <w:p w:rsidR="00D85CDD" w:rsidRPr="00A93DAB" w:rsidRDefault="00D85CDD" w:rsidP="00D85CDD">
            <w:pPr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Y, 18:00 a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7E587B" w:rsidRPr="007D035A" w:rsidRDefault="001B0C4C" w:rsidP="007E587B">
            <w:pPr>
              <w:spacing w:line="240" w:lineRule="exact"/>
              <w:jc w:val="right"/>
              <w:rPr>
                <w:rFonts w:ascii="Neo Sans Pro" w:hAnsi="Neo Sans Pro" w:cs="Arial"/>
                <w:sz w:val="14"/>
                <w:szCs w:val="14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7838340301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7E587B" w:rsidRPr="001B0C4C" w:rsidRDefault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bookmarkStart w:id="0" w:name="_GoBack"/>
            <w:r w:rsidRPr="001B0C4C">
              <w:rPr>
                <w:rFonts w:ascii="Neo Sans Pro" w:hAnsi="Neo Sans Pro" w:cs="Segoe UI"/>
                <w:color w:val="333333"/>
                <w:sz w:val="16"/>
                <w:szCs w:val="26"/>
                <w:shd w:val="clear" w:color="auto" w:fill="FFFFFF"/>
              </w:rPr>
              <w:t>unidadsextodistritotuxpan@outlook.es</w:t>
            </w:r>
            <w:bookmarkEnd w:id="0"/>
          </w:p>
        </w:tc>
      </w:tr>
      <w:tr w:rsidR="001B0C4C" w:rsidRPr="00A93DAB" w:rsidTr="000224FB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0C4C" w:rsidRPr="00A93DAB" w:rsidRDefault="001B0C4C" w:rsidP="001B0C4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1B0C4C" w:rsidRPr="00A93DAB" w:rsidRDefault="001B0C4C" w:rsidP="001B0C4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A93DAB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Fiscal Regional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4E72B6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Emiliano Zapata No 1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Esq. Maples Arce 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Col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. Ruiz Cortines</w:t>
            </w: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. C.P. 9</w:t>
            </w:r>
            <w:r>
              <w:rPr>
                <w:rFonts w:ascii="Neo Sans Pro" w:hAnsi="Neo Sans Pro"/>
                <w:bCs/>
                <w:sz w:val="16"/>
                <w:szCs w:val="16"/>
                <w:lang w:val="es-MX"/>
              </w:rPr>
              <w:t>2880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4E72B6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 xml:space="preserve">Lunes a Viernes </w:t>
            </w:r>
          </w:p>
          <w:p w:rsidR="001B0C4C" w:rsidRPr="004E72B6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  <w:lang w:val="es-MX"/>
              </w:rPr>
            </w:pPr>
            <w:r w:rsidRPr="004E72B6">
              <w:rPr>
                <w:rFonts w:ascii="Neo Sans Pro" w:hAnsi="Neo Sans Pro"/>
                <w:bCs/>
                <w:sz w:val="16"/>
                <w:szCs w:val="16"/>
                <w:lang w:val="es-MX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4E72B6" w:rsidRDefault="001B0C4C" w:rsidP="001B0C4C">
            <w:pPr>
              <w:spacing w:line="240" w:lineRule="exact"/>
              <w:jc w:val="both"/>
              <w:rPr>
                <w:rFonts w:ascii="Neo Sans Pro" w:hAnsi="Neo Sans Pro" w:cs="Arial"/>
                <w:sz w:val="16"/>
                <w:szCs w:val="16"/>
              </w:rPr>
            </w:pPr>
            <w:r>
              <w:rPr>
                <w:rFonts w:ascii="Neo Sans Pro" w:hAnsi="Neo Sans Pro" w:cs="Arial"/>
                <w:sz w:val="16"/>
                <w:szCs w:val="16"/>
              </w:rPr>
              <w:t>7838370384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D92736" w:rsidRDefault="001B0C4C" w:rsidP="001B0C4C">
            <w:pPr>
              <w:jc w:val="center"/>
              <w:rPr>
                <w:rFonts w:ascii="Neo Sans Pro" w:hAnsi="Neo Sans Pro"/>
                <w:bCs/>
                <w:color w:val="000000" w:themeColor="text1"/>
                <w:sz w:val="16"/>
                <w:szCs w:val="16"/>
              </w:rPr>
            </w:pPr>
            <w:r w:rsidRPr="00D92736">
              <w:rPr>
                <w:rStyle w:val="ms-font-s"/>
                <w:rFonts w:ascii="Segoe UI" w:hAnsi="Segoe UI" w:cs="Segoe UI"/>
                <w:color w:val="000000" w:themeColor="text1"/>
                <w:sz w:val="18"/>
                <w:szCs w:val="18"/>
              </w:rPr>
              <w:t>fiscalregionalzn_pr@hotmail.com</w:t>
            </w:r>
          </w:p>
        </w:tc>
      </w:tr>
      <w:tr w:rsidR="001B0C4C" w:rsidRPr="00A93DAB" w:rsidTr="000224FB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0C4C" w:rsidRPr="00A93DAB" w:rsidRDefault="001B0C4C" w:rsidP="001B0C4C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A93DAB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Visitador(a) General</w:t>
            </w:r>
          </w:p>
        </w:tc>
        <w:tc>
          <w:tcPr>
            <w:tcW w:w="241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A93DAB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</w:t>
            </w:r>
          </w:p>
        </w:tc>
        <w:tc>
          <w:tcPr>
            <w:tcW w:w="1276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A93DAB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 xml:space="preserve">Lunes a Viernes </w:t>
            </w:r>
          </w:p>
          <w:p w:rsidR="001B0C4C" w:rsidRPr="00A93DAB" w:rsidRDefault="001B0C4C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A93DAB">
              <w:rPr>
                <w:rFonts w:ascii="Neo Sans Pro" w:hAnsi="Neo Sans Pro"/>
                <w:bCs/>
                <w:sz w:val="16"/>
                <w:szCs w:val="16"/>
              </w:rPr>
              <w:t>9:00 15:00 y 18:00 21:00</w:t>
            </w:r>
          </w:p>
        </w:tc>
        <w:tc>
          <w:tcPr>
            <w:tcW w:w="127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7D035A" w:rsidRDefault="001B0C4C" w:rsidP="001B0C4C">
            <w:pPr>
              <w:jc w:val="center"/>
              <w:rPr>
                <w:rFonts w:ascii="Neo Sans Pro" w:hAnsi="Neo Sans Pro"/>
                <w:bCs/>
                <w:sz w:val="14"/>
                <w:szCs w:val="14"/>
              </w:rPr>
            </w:pPr>
            <w:r w:rsidRPr="007D035A">
              <w:rPr>
                <w:rFonts w:ascii="Neo Sans Pro" w:hAnsi="Neo Sans Pro"/>
                <w:bCs/>
                <w:sz w:val="14"/>
                <w:szCs w:val="14"/>
              </w:rPr>
              <w:t>(228) 8416170</w:t>
            </w:r>
          </w:p>
        </w:tc>
        <w:tc>
          <w:tcPr>
            <w:tcW w:w="1984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B0C4C" w:rsidRPr="00A93DAB" w:rsidRDefault="008419A2" w:rsidP="001B0C4C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 xml:space="preserve">visitaduria.general.fge@gmail.com </w:t>
            </w:r>
          </w:p>
        </w:tc>
      </w:tr>
      <w:tr w:rsidR="001B0C4C" w:rsidRPr="00A93DAB" w:rsidTr="000224FB">
        <w:trPr>
          <w:trHeight w:val="310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vAlign w:val="center"/>
            <w:hideMark/>
          </w:tcPr>
          <w:p w:rsidR="001B0C4C" w:rsidRPr="000224FB" w:rsidRDefault="001B0C4C" w:rsidP="001B0C4C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0224FB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CARGO DEL RESPONSABLE DE LA INFORMACIÓN</w:t>
            </w:r>
          </w:p>
        </w:tc>
      </w:tr>
      <w:tr w:rsidR="001B0C4C" w:rsidRPr="00A93DAB" w:rsidTr="00D85CDD">
        <w:trPr>
          <w:trHeight w:val="587"/>
        </w:trPr>
        <w:tc>
          <w:tcPr>
            <w:tcW w:w="11025" w:type="dxa"/>
            <w:gridSpan w:val="2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  <w:hideMark/>
          </w:tcPr>
          <w:p w:rsidR="001B0C4C" w:rsidRPr="00A93DAB" w:rsidRDefault="001B0C4C" w:rsidP="001B0C4C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93DAB">
              <w:rPr>
                <w:rFonts w:ascii="Neo Sans Pro" w:hAnsi="Neo Sans Pro"/>
                <w:sz w:val="16"/>
                <w:szCs w:val="16"/>
              </w:rPr>
              <w:t>Fiscal de Distrito</w:t>
            </w:r>
          </w:p>
        </w:tc>
      </w:tr>
    </w:tbl>
    <w:p w:rsidR="00BD403A" w:rsidRDefault="00BD403A" w:rsidP="00556C58">
      <w:pPr>
        <w:rPr>
          <w:rFonts w:ascii="Arial Narrow" w:hAnsi="Arial Narrow" w:cs="Arial"/>
          <w:sz w:val="20"/>
          <w:lang w:val="es-MX"/>
        </w:rPr>
      </w:pPr>
    </w:p>
    <w:sectPr w:rsidR="00BD403A" w:rsidSect="00160DC0">
      <w:headerReference w:type="default" r:id="rId9"/>
      <w:pgSz w:w="12242" w:h="15842" w:code="1"/>
      <w:pgMar w:top="48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E5" w:rsidRDefault="00A667E5">
      <w:r>
        <w:separator/>
      </w:r>
    </w:p>
  </w:endnote>
  <w:endnote w:type="continuationSeparator" w:id="0">
    <w:p w:rsidR="00A667E5" w:rsidRDefault="00A6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E5" w:rsidRDefault="00A667E5">
      <w:r>
        <w:separator/>
      </w:r>
    </w:p>
  </w:footnote>
  <w:footnote w:type="continuationSeparator" w:id="0">
    <w:p w:rsidR="00A667E5" w:rsidRDefault="00A6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0B" w:rsidRDefault="0078250B" w:rsidP="0004589F">
    <w:pPr>
      <w:pStyle w:val="Encabezado"/>
      <w:tabs>
        <w:tab w:val="clear" w:pos="4419"/>
        <w:tab w:val="clear" w:pos="8838"/>
        <w:tab w:val="left" w:pos="7275"/>
      </w:tabs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2345055</wp:posOffset>
              </wp:positionH>
              <wp:positionV relativeFrom="paragraph">
                <wp:posOffset>787400</wp:posOffset>
              </wp:positionV>
              <wp:extent cx="2162175" cy="318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Default="0078250B" w:rsidP="0004589F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eo Sans Pro" w:hAnsi="Neo Sans Pro"/>
                              <w:b/>
                              <w:sz w:val="20"/>
                              <w:szCs w:val="20"/>
                            </w:rPr>
                            <w:t>Cédula de Trámites o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4.65pt;margin-top:62pt;width:170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QG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PJvl2XyKEYWz82yRnU+jC1Idbhvr/FuuOxQmNbbA&#10;fEQnuzvnQzSkOpgEZ05LwVZCyriwm/WNtGhHQCWr+O3RX5hJFYyVDtdGxHEHggQf4SyEG1l/KrO8&#10;SK/zcrKaLeaTYlVMJ+U8XUzSrLwuZ2lRFrer7yHArKhawRhXd0LxgwKz4u8Y3vfCqJ2oQdTXuJzm&#10;05GiPyaZxu93SXbCQ0NK0dV4cTQiVSD2jWKQNqk8EXKcJy/Dj1WGGhz+sSpRBoH5UQN+WA+AErSx&#10;1uwRBGE18AWswysCk1bbbxj10JE1dl+3xHKM5DsFoiqzoggtHBfFdJ7Dwp6erE9PiKIAVWOP0Ti9&#10;8WPbb40VmxY8jTJW+gqE2Iiokeeo9vKFrovJ7F+I0Nan62j1/I4tfwAAAP//AwBQSwMEFAAGAAgA&#10;AAAhAHeIzEzfAAAACwEAAA8AAABkcnMvZG93bnJldi54bWxMj8FOwzAQRO9I/IO1SFwQddqGhKRx&#10;KkAC9drSD9jEbhI1Xkex26R/z3KC4848zc4U29n24mpG3zlSsFxEIAzVTnfUKDh+fz6/gvABSWPv&#10;yCi4GQ/b8v6uwFy7ifbmegiN4BDyOSpoQxhyKX3dGot+4QZD7J3caDHwOTZSjzhxuO3lKooSabEj&#10;/tDiYD5aU58PF6vgtJueXrKp+grHdB8n79illbsp9fgwv21ABDOHPxh+63N1KLlT5S6kvegVrJNs&#10;zSgbq5hHMZFGGY+pWEnjJciykP83lD8AAAD//wMAUEsBAi0AFAAGAAgAAAAhALaDOJL+AAAA4QEA&#10;ABMAAAAAAAAAAAAAAAAAAAAAAFtDb250ZW50X1R5cGVzXS54bWxQSwECLQAUAAYACAAAACEAOP0h&#10;/9YAAACUAQAACwAAAAAAAAAAAAAAAAAvAQAAX3JlbHMvLnJlbHNQSwECLQAUAAYACAAAACEAaCO0&#10;BoICAAAPBQAADgAAAAAAAAAAAAAAAAAuAgAAZHJzL2Uyb0RvYy54bWxQSwECLQAUAAYACAAAACEA&#10;d4jMTN8AAAALAQAADwAAAAAAAAAAAAAAAADcBAAAZHJzL2Rvd25yZXYueG1sUEsFBgAAAAAEAAQA&#10;8wAAAOgFAAAAAA==&#10;" stroked="f">
              <v:textbox>
                <w:txbxContent>
                  <w:p w:rsidR="0078250B" w:rsidRDefault="0078250B" w:rsidP="0004589F">
                    <w:pPr>
                      <w:jc w:val="center"/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Neo Sans Pro" w:hAnsi="Neo Sans Pro"/>
                        <w:b/>
                        <w:sz w:val="20"/>
                        <w:szCs w:val="20"/>
                      </w:rPr>
                      <w:t>Cédula de Trámites o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2299335</wp:posOffset>
              </wp:positionH>
              <wp:positionV relativeFrom="paragraph">
                <wp:posOffset>421005</wp:posOffset>
              </wp:positionV>
              <wp:extent cx="2530475" cy="375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0B" w:rsidRPr="004E72B6" w:rsidRDefault="0078250B" w:rsidP="00160DC0">
                          <w:pPr>
                            <w:jc w:val="center"/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4E72B6">
                            <w:rPr>
                              <w:rFonts w:ascii="Neo Sans Pro" w:hAnsi="Neo Sans Pro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Fiscalía General del Estado</w:t>
                          </w:r>
                        </w:p>
                        <w:p w:rsidR="0078250B" w:rsidRPr="00F77021" w:rsidRDefault="0078250B" w:rsidP="00160DC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181.05pt;margin-top:33.15pt;width:199.2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fihw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nml3E2zzGiYLuc5+kiD1eQ8nS6M9a95bpFflJh&#10;A5UP6ORwb51nQ8qTS2CvpWAbIWVYmN12LQ06EFDJJnxHdDt1k8o7K+2PjYjjDpCEO7zN0w1Vfy6S&#10;NItXaTHbXC3ms2yT5bNiHi9mcVKsiqs4K7K7zXdPMMnKRjDG1b1Q/KTAJPu7Ch97YdRO0CDqK1zk&#10;aT6WaMreToOMw/enIFvhoCGlaCu8ODuR0hf2jWIQNikdEXKcRz/TD1mGHJz+IStBBr7yowbcsB2O&#10;egMwL5GtZk+gC6OhbFB8eExg0mjzDaMeGrPC9uueGI6RfKdAW0WSZb6TwyLL5ykszNSynVqIogBV&#10;YYfROF27sfv3nRG7Bm4a1az0LeixFkEqL6yOKobmCzEdHwrf3dN18Hp5zpY/AAAA//8DAFBLAwQU&#10;AAYACAAAACEAZ6PiA94AAAAKAQAADwAAAGRycy9kb3ducmV2LnhtbEyPQU7DMBBF90jcwRokNog6&#10;TVsHQpwKkEBsW3qASewmEfE4it0mvT3Dii5H/+n/N8V2dr042zF0njQsFwkIS7U3HTUaDt8fj08g&#10;QkQy2HuyGi42wLa8vSkwN36inT3vYyO4hEKOGtoYh1zKULfWYVj4wRJnRz86jHyOjTQjTlzuepkm&#10;iZIOO+KFFgf73tr6Z39yGo5f08Pmeao+4yHbrdUbdlnlL1rf382vLyCineM/DH/6rA4lO1X+RCaI&#10;XsNKpUtGNSi1AsFAphIFomIy3axBloW8fqH8BQAA//8DAFBLAQItABQABgAIAAAAIQC2gziS/gAA&#10;AOEBAAATAAAAAAAAAAAAAAAAAAAAAABbQ29udGVudF9UeXBlc10ueG1sUEsBAi0AFAAGAAgAAAAh&#10;ADj9If/WAAAAlAEAAAsAAAAAAAAAAAAAAAAALwEAAF9yZWxzLy5yZWxzUEsBAi0AFAAGAAgAAAAh&#10;ALJAN+KHAgAAFgUAAA4AAAAAAAAAAAAAAAAALgIAAGRycy9lMm9Eb2MueG1sUEsBAi0AFAAGAAgA&#10;AAAhAGej4gPeAAAACgEAAA8AAAAAAAAAAAAAAAAA4QQAAGRycy9kb3ducmV2LnhtbFBLBQYAAAAA&#10;BAAEAPMAAADsBQAAAAA=&#10;" stroked="f">
              <v:textbox>
                <w:txbxContent>
                  <w:p w:rsidR="0078250B" w:rsidRPr="004E72B6" w:rsidRDefault="0078250B" w:rsidP="00160DC0">
                    <w:pPr>
                      <w:jc w:val="center"/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4E72B6">
                      <w:rPr>
                        <w:rFonts w:ascii="Neo Sans Pro" w:hAnsi="Neo Sans Pro"/>
                        <w:b/>
                        <w:color w:val="365F91" w:themeColor="accent1" w:themeShade="BF"/>
                        <w:sz w:val="28"/>
                        <w:szCs w:val="28"/>
                      </w:rPr>
                      <w:t>Fiscalía General del Estado</w:t>
                    </w:r>
                  </w:p>
                  <w:p w:rsidR="0078250B" w:rsidRPr="00F77021" w:rsidRDefault="0078250B" w:rsidP="00160DC0">
                    <w:pPr>
                      <w:jc w:val="center"/>
                      <w:rPr>
                        <w:rFonts w:ascii="Arial Narrow" w:hAnsi="Arial Narrow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2B8398" wp14:editId="6764494A">
          <wp:extent cx="993775" cy="970280"/>
          <wp:effectExtent l="0" t="0" r="0" b="0"/>
          <wp:docPr id="2" name="Imagen 2" descr="Descripción: C:\RESPALDO 2017 FER\PLANEAC Y DESAR ORG_RESPALDO_2014\OFICINA\Documentos Planeacion_1\Imágen 2017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00" descr="Descripción: C:\RESPALDO 2017 FER\PLANEAC Y DESAR ORG_RESPALDO_2014\OFICINA\Documentos Planeacion_1\Imágen 2017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</w:p>
  <w:p w:rsidR="0078250B" w:rsidRDefault="0078250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A1B"/>
    <w:multiLevelType w:val="hybridMultilevel"/>
    <w:tmpl w:val="EEA253CE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D9"/>
    <w:multiLevelType w:val="hybridMultilevel"/>
    <w:tmpl w:val="E496075E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E57AC5"/>
    <w:multiLevelType w:val="hybridMultilevel"/>
    <w:tmpl w:val="601A51B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17989"/>
    <w:multiLevelType w:val="hybridMultilevel"/>
    <w:tmpl w:val="789C9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931"/>
    <w:multiLevelType w:val="hybridMultilevel"/>
    <w:tmpl w:val="23F6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C95"/>
    <w:multiLevelType w:val="hybridMultilevel"/>
    <w:tmpl w:val="A75045BA"/>
    <w:lvl w:ilvl="0" w:tplc="080A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6">
    <w:nsid w:val="68846E71"/>
    <w:multiLevelType w:val="hybridMultilevel"/>
    <w:tmpl w:val="832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2D7D"/>
    <w:multiLevelType w:val="hybridMultilevel"/>
    <w:tmpl w:val="A7EED5AC"/>
    <w:lvl w:ilvl="0" w:tplc="6AAE1CD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F4D97"/>
    <w:multiLevelType w:val="hybridMultilevel"/>
    <w:tmpl w:val="B0BA5B14"/>
    <w:lvl w:ilvl="0" w:tplc="6AAE1CD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13D9"/>
    <w:multiLevelType w:val="hybridMultilevel"/>
    <w:tmpl w:val="1FAC557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C"/>
    <w:rsid w:val="00002CB9"/>
    <w:rsid w:val="00017B23"/>
    <w:rsid w:val="000224FB"/>
    <w:rsid w:val="000236A8"/>
    <w:rsid w:val="00031582"/>
    <w:rsid w:val="000441BF"/>
    <w:rsid w:val="00044F9D"/>
    <w:rsid w:val="00045154"/>
    <w:rsid w:val="0004589F"/>
    <w:rsid w:val="00052D5F"/>
    <w:rsid w:val="00056C6D"/>
    <w:rsid w:val="0006259F"/>
    <w:rsid w:val="00062CBF"/>
    <w:rsid w:val="0007145A"/>
    <w:rsid w:val="00073884"/>
    <w:rsid w:val="0007612B"/>
    <w:rsid w:val="000803A0"/>
    <w:rsid w:val="000879DB"/>
    <w:rsid w:val="000A0B13"/>
    <w:rsid w:val="000A4E60"/>
    <w:rsid w:val="000C018B"/>
    <w:rsid w:val="000C111F"/>
    <w:rsid w:val="000D05A5"/>
    <w:rsid w:val="000D78B1"/>
    <w:rsid w:val="000D7A01"/>
    <w:rsid w:val="000E2FB0"/>
    <w:rsid w:val="000E7C1F"/>
    <w:rsid w:val="00107D4A"/>
    <w:rsid w:val="00130983"/>
    <w:rsid w:val="001369B1"/>
    <w:rsid w:val="00137AF2"/>
    <w:rsid w:val="00154F93"/>
    <w:rsid w:val="00160DC0"/>
    <w:rsid w:val="001650B5"/>
    <w:rsid w:val="001666B2"/>
    <w:rsid w:val="0018383D"/>
    <w:rsid w:val="00187C38"/>
    <w:rsid w:val="00196816"/>
    <w:rsid w:val="001A1ED0"/>
    <w:rsid w:val="001A3A4C"/>
    <w:rsid w:val="001B0C4C"/>
    <w:rsid w:val="001B0D00"/>
    <w:rsid w:val="001B3A14"/>
    <w:rsid w:val="001C38C6"/>
    <w:rsid w:val="001C390E"/>
    <w:rsid w:val="001C6619"/>
    <w:rsid w:val="001D3F1E"/>
    <w:rsid w:val="001D6E50"/>
    <w:rsid w:val="001E2E6B"/>
    <w:rsid w:val="001F265D"/>
    <w:rsid w:val="00211D8B"/>
    <w:rsid w:val="00212B7E"/>
    <w:rsid w:val="00217E00"/>
    <w:rsid w:val="002220B5"/>
    <w:rsid w:val="00240B44"/>
    <w:rsid w:val="00244512"/>
    <w:rsid w:val="00251097"/>
    <w:rsid w:val="0025707C"/>
    <w:rsid w:val="0025730D"/>
    <w:rsid w:val="0026640E"/>
    <w:rsid w:val="00297CEC"/>
    <w:rsid w:val="002A1786"/>
    <w:rsid w:val="002A2745"/>
    <w:rsid w:val="002B2BE3"/>
    <w:rsid w:val="002B4732"/>
    <w:rsid w:val="002C2335"/>
    <w:rsid w:val="002C50A9"/>
    <w:rsid w:val="002C7CD8"/>
    <w:rsid w:val="002D4DB0"/>
    <w:rsid w:val="002E0678"/>
    <w:rsid w:val="002F6899"/>
    <w:rsid w:val="003061BB"/>
    <w:rsid w:val="00306B97"/>
    <w:rsid w:val="00313DD6"/>
    <w:rsid w:val="003667FC"/>
    <w:rsid w:val="00375985"/>
    <w:rsid w:val="00394631"/>
    <w:rsid w:val="0039611B"/>
    <w:rsid w:val="003A2B59"/>
    <w:rsid w:val="003A7F15"/>
    <w:rsid w:val="003B1BA4"/>
    <w:rsid w:val="003B40B0"/>
    <w:rsid w:val="003E4080"/>
    <w:rsid w:val="003E470D"/>
    <w:rsid w:val="003E5A04"/>
    <w:rsid w:val="003F77EF"/>
    <w:rsid w:val="00404142"/>
    <w:rsid w:val="00412D2A"/>
    <w:rsid w:val="004147FF"/>
    <w:rsid w:val="0042269E"/>
    <w:rsid w:val="004260F0"/>
    <w:rsid w:val="00431DEA"/>
    <w:rsid w:val="00433529"/>
    <w:rsid w:val="00441545"/>
    <w:rsid w:val="004519CA"/>
    <w:rsid w:val="0047163E"/>
    <w:rsid w:val="004740BF"/>
    <w:rsid w:val="00482DDC"/>
    <w:rsid w:val="00487592"/>
    <w:rsid w:val="00491F10"/>
    <w:rsid w:val="00492539"/>
    <w:rsid w:val="0049612C"/>
    <w:rsid w:val="004C2876"/>
    <w:rsid w:val="004D20DC"/>
    <w:rsid w:val="004D5C33"/>
    <w:rsid w:val="004E0F59"/>
    <w:rsid w:val="004E7020"/>
    <w:rsid w:val="004E72B6"/>
    <w:rsid w:val="004F0759"/>
    <w:rsid w:val="004F36D5"/>
    <w:rsid w:val="004F7E9F"/>
    <w:rsid w:val="005035D7"/>
    <w:rsid w:val="0050491E"/>
    <w:rsid w:val="00520D1A"/>
    <w:rsid w:val="0052219D"/>
    <w:rsid w:val="005344BB"/>
    <w:rsid w:val="00537518"/>
    <w:rsid w:val="005527A0"/>
    <w:rsid w:val="00556C58"/>
    <w:rsid w:val="005B3426"/>
    <w:rsid w:val="005C1DB6"/>
    <w:rsid w:val="005E1651"/>
    <w:rsid w:val="005E1B77"/>
    <w:rsid w:val="005E7905"/>
    <w:rsid w:val="005F1297"/>
    <w:rsid w:val="00603A6D"/>
    <w:rsid w:val="00605718"/>
    <w:rsid w:val="00631C4F"/>
    <w:rsid w:val="00631DFD"/>
    <w:rsid w:val="00647B9C"/>
    <w:rsid w:val="00647DF2"/>
    <w:rsid w:val="00653EF8"/>
    <w:rsid w:val="006546C6"/>
    <w:rsid w:val="00667B02"/>
    <w:rsid w:val="00674F49"/>
    <w:rsid w:val="00685E55"/>
    <w:rsid w:val="00691DCF"/>
    <w:rsid w:val="006A5E74"/>
    <w:rsid w:val="006A6EB1"/>
    <w:rsid w:val="006C3B61"/>
    <w:rsid w:val="006C7791"/>
    <w:rsid w:val="006E534C"/>
    <w:rsid w:val="006F07F3"/>
    <w:rsid w:val="00701B3E"/>
    <w:rsid w:val="0070340D"/>
    <w:rsid w:val="00706C38"/>
    <w:rsid w:val="00711AC1"/>
    <w:rsid w:val="00715E9C"/>
    <w:rsid w:val="00716910"/>
    <w:rsid w:val="007249E9"/>
    <w:rsid w:val="007517D5"/>
    <w:rsid w:val="00756028"/>
    <w:rsid w:val="0078250B"/>
    <w:rsid w:val="007850FC"/>
    <w:rsid w:val="007856E5"/>
    <w:rsid w:val="0079309E"/>
    <w:rsid w:val="00796D50"/>
    <w:rsid w:val="007A14F8"/>
    <w:rsid w:val="007A51DA"/>
    <w:rsid w:val="007A52D6"/>
    <w:rsid w:val="007C6B8D"/>
    <w:rsid w:val="007D035A"/>
    <w:rsid w:val="007E27A8"/>
    <w:rsid w:val="007E587B"/>
    <w:rsid w:val="007E6297"/>
    <w:rsid w:val="007F0E93"/>
    <w:rsid w:val="007F4448"/>
    <w:rsid w:val="0080736D"/>
    <w:rsid w:val="00814A62"/>
    <w:rsid w:val="0081561C"/>
    <w:rsid w:val="008419A2"/>
    <w:rsid w:val="00842941"/>
    <w:rsid w:val="00861A27"/>
    <w:rsid w:val="008622A9"/>
    <w:rsid w:val="008708F6"/>
    <w:rsid w:val="00871391"/>
    <w:rsid w:val="00874189"/>
    <w:rsid w:val="00880160"/>
    <w:rsid w:val="008862D9"/>
    <w:rsid w:val="00891FCF"/>
    <w:rsid w:val="0089317B"/>
    <w:rsid w:val="00894802"/>
    <w:rsid w:val="008B2C42"/>
    <w:rsid w:val="008C230C"/>
    <w:rsid w:val="008C5B2F"/>
    <w:rsid w:val="008D0C59"/>
    <w:rsid w:val="008D1E13"/>
    <w:rsid w:val="008D309A"/>
    <w:rsid w:val="008D3305"/>
    <w:rsid w:val="008E39F0"/>
    <w:rsid w:val="008E3BEA"/>
    <w:rsid w:val="008E5541"/>
    <w:rsid w:val="008E5A6B"/>
    <w:rsid w:val="008E7310"/>
    <w:rsid w:val="0090122F"/>
    <w:rsid w:val="009057FA"/>
    <w:rsid w:val="00906E25"/>
    <w:rsid w:val="009126A8"/>
    <w:rsid w:val="00916863"/>
    <w:rsid w:val="009327DA"/>
    <w:rsid w:val="009339BE"/>
    <w:rsid w:val="0094662F"/>
    <w:rsid w:val="0096332E"/>
    <w:rsid w:val="0097237C"/>
    <w:rsid w:val="00980170"/>
    <w:rsid w:val="00987CF6"/>
    <w:rsid w:val="00987E3E"/>
    <w:rsid w:val="00995A09"/>
    <w:rsid w:val="009B4785"/>
    <w:rsid w:val="009B4CC3"/>
    <w:rsid w:val="009C286A"/>
    <w:rsid w:val="009C3F55"/>
    <w:rsid w:val="009C54B9"/>
    <w:rsid w:val="009E510B"/>
    <w:rsid w:val="009E57E1"/>
    <w:rsid w:val="009F2EB0"/>
    <w:rsid w:val="009F5520"/>
    <w:rsid w:val="00A03195"/>
    <w:rsid w:val="00A11745"/>
    <w:rsid w:val="00A132D7"/>
    <w:rsid w:val="00A1425F"/>
    <w:rsid w:val="00A14546"/>
    <w:rsid w:val="00A25F3B"/>
    <w:rsid w:val="00A43252"/>
    <w:rsid w:val="00A667E5"/>
    <w:rsid w:val="00A76279"/>
    <w:rsid w:val="00A831C7"/>
    <w:rsid w:val="00A93DAB"/>
    <w:rsid w:val="00A95E13"/>
    <w:rsid w:val="00AA291B"/>
    <w:rsid w:val="00AB3DA5"/>
    <w:rsid w:val="00AB7285"/>
    <w:rsid w:val="00AC1E4E"/>
    <w:rsid w:val="00AD0E12"/>
    <w:rsid w:val="00AD1FF8"/>
    <w:rsid w:val="00AD54F9"/>
    <w:rsid w:val="00AF6CE9"/>
    <w:rsid w:val="00B03E6F"/>
    <w:rsid w:val="00B13CE1"/>
    <w:rsid w:val="00B13EC8"/>
    <w:rsid w:val="00B21D16"/>
    <w:rsid w:val="00B3017C"/>
    <w:rsid w:val="00B30780"/>
    <w:rsid w:val="00B327B8"/>
    <w:rsid w:val="00B33B96"/>
    <w:rsid w:val="00B34177"/>
    <w:rsid w:val="00B366EE"/>
    <w:rsid w:val="00B41E86"/>
    <w:rsid w:val="00B612B6"/>
    <w:rsid w:val="00B622A3"/>
    <w:rsid w:val="00B73B3D"/>
    <w:rsid w:val="00B848D0"/>
    <w:rsid w:val="00B84F86"/>
    <w:rsid w:val="00B87368"/>
    <w:rsid w:val="00BA6424"/>
    <w:rsid w:val="00BA7EAC"/>
    <w:rsid w:val="00BB4CA5"/>
    <w:rsid w:val="00BD3348"/>
    <w:rsid w:val="00BD403A"/>
    <w:rsid w:val="00BD4F52"/>
    <w:rsid w:val="00BD6572"/>
    <w:rsid w:val="00BD71C8"/>
    <w:rsid w:val="00C11D67"/>
    <w:rsid w:val="00C123A5"/>
    <w:rsid w:val="00C35CFC"/>
    <w:rsid w:val="00C37DBE"/>
    <w:rsid w:val="00C43F33"/>
    <w:rsid w:val="00C4740F"/>
    <w:rsid w:val="00C553CF"/>
    <w:rsid w:val="00C70E12"/>
    <w:rsid w:val="00C711A7"/>
    <w:rsid w:val="00C96263"/>
    <w:rsid w:val="00CA777A"/>
    <w:rsid w:val="00CB2061"/>
    <w:rsid w:val="00CB2846"/>
    <w:rsid w:val="00CB48D3"/>
    <w:rsid w:val="00CB61C9"/>
    <w:rsid w:val="00CD54C6"/>
    <w:rsid w:val="00CE3AFF"/>
    <w:rsid w:val="00CE6D37"/>
    <w:rsid w:val="00D21513"/>
    <w:rsid w:val="00D47D54"/>
    <w:rsid w:val="00D578E3"/>
    <w:rsid w:val="00D61246"/>
    <w:rsid w:val="00D76DB8"/>
    <w:rsid w:val="00D85CDD"/>
    <w:rsid w:val="00D90E71"/>
    <w:rsid w:val="00D91DC1"/>
    <w:rsid w:val="00D92736"/>
    <w:rsid w:val="00DA2925"/>
    <w:rsid w:val="00DA51E7"/>
    <w:rsid w:val="00DC0E11"/>
    <w:rsid w:val="00DC1785"/>
    <w:rsid w:val="00DD7AFA"/>
    <w:rsid w:val="00DE6199"/>
    <w:rsid w:val="00DF155D"/>
    <w:rsid w:val="00DF3FD8"/>
    <w:rsid w:val="00DF66BB"/>
    <w:rsid w:val="00E0132D"/>
    <w:rsid w:val="00E336EA"/>
    <w:rsid w:val="00E355F2"/>
    <w:rsid w:val="00E44882"/>
    <w:rsid w:val="00E7045E"/>
    <w:rsid w:val="00E73A07"/>
    <w:rsid w:val="00E95B9D"/>
    <w:rsid w:val="00EB79BC"/>
    <w:rsid w:val="00EC07F5"/>
    <w:rsid w:val="00EC175C"/>
    <w:rsid w:val="00ED124F"/>
    <w:rsid w:val="00ED636A"/>
    <w:rsid w:val="00ED77C8"/>
    <w:rsid w:val="00EE3350"/>
    <w:rsid w:val="00EF4916"/>
    <w:rsid w:val="00F02CDB"/>
    <w:rsid w:val="00F111FA"/>
    <w:rsid w:val="00F17E6F"/>
    <w:rsid w:val="00F35A80"/>
    <w:rsid w:val="00F510EE"/>
    <w:rsid w:val="00F55EC7"/>
    <w:rsid w:val="00F63570"/>
    <w:rsid w:val="00F67FFD"/>
    <w:rsid w:val="00F76A8B"/>
    <w:rsid w:val="00F77021"/>
    <w:rsid w:val="00F878BB"/>
    <w:rsid w:val="00F97D65"/>
    <w:rsid w:val="00FB2E13"/>
    <w:rsid w:val="00FC10A6"/>
    <w:rsid w:val="00FC3273"/>
    <w:rsid w:val="00FC39E1"/>
    <w:rsid w:val="00FC469B"/>
    <w:rsid w:val="00FD35CA"/>
    <w:rsid w:val="00FD4DC2"/>
    <w:rsid w:val="00FD61C7"/>
    <w:rsid w:val="00FE270E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640E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napToGrid w:val="0"/>
      <w:szCs w:val="20"/>
      <w:lang w:val="es-ES_tradnl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uppressAutoHyphen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E355F2"/>
    <w:rPr>
      <w:b/>
      <w:bCs/>
    </w:r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extoindependienteCar">
    <w:name w:val="Texto independiente Car"/>
    <w:link w:val="Textoindependiente"/>
    <w:rsid w:val="002A1786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92539"/>
    <w:pPr>
      <w:ind w:left="720"/>
      <w:contextualSpacing/>
    </w:pPr>
  </w:style>
  <w:style w:type="character" w:customStyle="1" w:styleId="ms-font-s">
    <w:name w:val="ms-font-s"/>
    <w:basedOn w:val="Fuentedeprrafopredeter"/>
    <w:rsid w:val="00D92736"/>
  </w:style>
  <w:style w:type="character" w:customStyle="1" w:styleId="apple-converted-space">
    <w:name w:val="apple-converted-space"/>
    <w:basedOn w:val="Fuentedeprrafopredeter"/>
    <w:rsid w:val="004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8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1F92-0696-4970-A737-E1255697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Nayeli</cp:lastModifiedBy>
  <cp:revision>4</cp:revision>
  <cp:lastPrinted>2017-04-05T15:59:00Z</cp:lastPrinted>
  <dcterms:created xsi:type="dcterms:W3CDTF">2017-10-23T17:14:00Z</dcterms:created>
  <dcterms:modified xsi:type="dcterms:W3CDTF">2018-07-11T16:32:00Z</dcterms:modified>
</cp:coreProperties>
</file>